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7438" w14:textId="4990B8F6" w:rsidR="0024151B" w:rsidRPr="00762341" w:rsidRDefault="00E92020">
      <w:pPr>
        <w:rPr>
          <w:rFonts w:ascii="Palatino Linotype" w:hAnsi="Palatino Linotype" w:cs="Arial"/>
          <w:sz w:val="28"/>
          <w:szCs w:val="28"/>
          <w:lang w:val="en-US"/>
        </w:rPr>
      </w:pPr>
      <w:r>
        <w:rPr>
          <w:rFonts w:ascii="Palatino Linotype" w:hAnsi="Palatino Linotype"/>
          <w:noProof/>
          <w:szCs w:val="20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8CA1037" wp14:editId="5D16CBEF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00762341">
        <w:rPr>
          <w:rFonts w:ascii="Palatino Linotype" w:hAnsi="Palatino Linotype" w:cs="Arial"/>
          <w:b/>
          <w:sz w:val="28"/>
          <w:szCs w:val="28"/>
          <w:lang w:val="en-US"/>
        </w:rPr>
        <w:t>JOB DESCRIPTION</w:t>
      </w:r>
    </w:p>
    <w:p w14:paraId="682A47A8" w14:textId="77777777" w:rsidR="008E4B09" w:rsidRPr="00762341" w:rsidRDefault="008E4B09">
      <w:pPr>
        <w:rPr>
          <w:rFonts w:ascii="Palatino Linotype" w:hAnsi="Palatino Linotype" w:cs="Arial"/>
          <w:sz w:val="20"/>
          <w:szCs w:val="20"/>
          <w:lang w:val="en-US"/>
        </w:rPr>
      </w:pPr>
    </w:p>
    <w:p w14:paraId="390BE487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>This form</w:t>
      </w:r>
      <w:r w:rsidRPr="00762341">
        <w:rPr>
          <w:rFonts w:ascii="Palatino Linotype" w:hAnsi="Palatino Linotype" w:cs="Arial"/>
          <w:sz w:val="20"/>
          <w:szCs w:val="20"/>
        </w:rPr>
        <w:t xml:space="preserve"> summarises</w:t>
      </w: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 the purpose of the job and lists its key tasks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184AE97C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It may be varied from time to time at the discretion of the College in consultation with the </w:t>
      </w:r>
      <w:r w:rsidR="00CA0395" w:rsidRPr="00762341">
        <w:rPr>
          <w:rFonts w:ascii="Palatino Linotype" w:hAnsi="Palatino Linotype" w:cs="Arial"/>
          <w:sz w:val="20"/>
          <w:szCs w:val="20"/>
          <w:lang w:val="en-US"/>
        </w:rPr>
        <w:t>postholder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0CEBF6BE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6"/>
        <w:gridCol w:w="5124"/>
      </w:tblGrid>
      <w:tr w:rsidR="0024151B" w:rsidRPr="00762341" w14:paraId="566E476C" w14:textId="77777777" w:rsidTr="000C3EFC">
        <w:tc>
          <w:tcPr>
            <w:tcW w:w="5868" w:type="dxa"/>
          </w:tcPr>
          <w:p w14:paraId="53658F72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A3CD9A2" w14:textId="79D687FA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054557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Post-doctoral Research Associate (PDRA)</w:t>
            </w:r>
          </w:p>
        </w:tc>
        <w:tc>
          <w:tcPr>
            <w:tcW w:w="5228" w:type="dxa"/>
          </w:tcPr>
          <w:p w14:paraId="0B761829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C899D8F" w14:textId="4E09816D" w:rsidR="0024151B" w:rsidRPr="00762341" w:rsidRDefault="00541FE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n</w:t>
            </w: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o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  <w:r w:rsidR="001427CC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492A79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PPS-0092-25</w:t>
            </w:r>
          </w:p>
        </w:tc>
      </w:tr>
      <w:tr w:rsidR="0024151B" w:rsidRPr="00762341" w14:paraId="3E2E6CB5" w14:textId="77777777" w:rsidTr="000C3EFC">
        <w:tc>
          <w:tcPr>
            <w:tcW w:w="5868" w:type="dxa"/>
          </w:tcPr>
          <w:p w14:paraId="5FB6D738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46B6925" w14:textId="362B7224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="00E4131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054557"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228" w:type="dxa"/>
          </w:tcPr>
          <w:p w14:paraId="27AD7634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49C607D" w14:textId="08A174A0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  <w:r w:rsidR="00E4131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054557">
              <w:rPr>
                <w:rFonts w:ascii="Palatino Linotype" w:hAnsi="Palatino Linotype" w:cs="Arial"/>
                <w:sz w:val="20"/>
                <w:szCs w:val="20"/>
                <w:lang w:val="en-US"/>
              </w:rPr>
              <w:t>PPS</w:t>
            </w:r>
          </w:p>
        </w:tc>
      </w:tr>
      <w:tr w:rsidR="0024151B" w:rsidRPr="00762341" w14:paraId="406FB5EC" w14:textId="77777777" w:rsidTr="000C3EFC">
        <w:tc>
          <w:tcPr>
            <w:tcW w:w="5868" w:type="dxa"/>
          </w:tcPr>
          <w:p w14:paraId="160D38AB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1443B497" w14:textId="3F128E78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054557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Dr Ellen Knuepfer</w:t>
            </w:r>
          </w:p>
        </w:tc>
        <w:tc>
          <w:tcPr>
            <w:tcW w:w="5228" w:type="dxa"/>
          </w:tcPr>
          <w:p w14:paraId="0473CEBD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9CEDFE1" w14:textId="64D1564C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  <w:r w:rsidR="00054557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473B5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6951F9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Research</w:t>
            </w:r>
            <w:r w:rsidR="00BE0BC6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project</w:t>
            </w:r>
            <w:r w:rsidR="00BE0BC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8A2E9E4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762341" w14:paraId="601F7F62" w14:textId="77777777">
        <w:tc>
          <w:tcPr>
            <w:tcW w:w="11096" w:type="dxa"/>
          </w:tcPr>
          <w:p w14:paraId="3CF38A6C" w14:textId="77777777" w:rsidR="0024151B" w:rsidRDefault="0024151B" w:rsidP="00BC1E4A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summary:</w:t>
            </w:r>
          </w:p>
          <w:p w14:paraId="36BEF943" w14:textId="77777777" w:rsidR="00054557" w:rsidRDefault="00054557" w:rsidP="0005455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76D45FF" w14:textId="2F057099" w:rsidR="00054557" w:rsidRDefault="00054557" w:rsidP="00054557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</w:t>
            </w:r>
            <w:r w:rsidR="00A516F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post-doctoral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research associate will carry out their role within the research group of </w:t>
            </w:r>
            <w:r w:rsidRPr="0037675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Dr Ellen Knuepfer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(Molecular and Cellular 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arasitology 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ab) at the </w:t>
            </w:r>
            <w:r w:rsidRPr="0037675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Royal Veterinary College (Hawkshead campus).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Th</w:t>
            </w:r>
            <w:r w:rsidR="009D41D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is </w:t>
            </w:r>
            <w:r w:rsidR="009D41D0" w:rsidRPr="00D969E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3</w:t>
            </w:r>
            <w:r w:rsidR="00A409A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-</w:t>
            </w:r>
            <w:r w:rsidR="009D41D0" w:rsidRPr="00D969E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year MRC</w:t>
            </w:r>
            <w:r w:rsidR="00A409A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-</w:t>
            </w:r>
            <w:r w:rsidR="009D41D0" w:rsidRPr="00D969E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funded</w:t>
            </w:r>
            <w:r w:rsidR="009D41D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res</w:t>
            </w:r>
            <w:r w:rsidR="00473B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</w:t>
            </w:r>
            <w:r w:rsidR="009D41D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arch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project focuses </w:t>
            </w:r>
            <w:r w:rsidRPr="00C52686">
              <w:rPr>
                <w:rFonts w:ascii="Palatino Linotype" w:hAnsi="Palatino Linotype" w:cs="Arial"/>
                <w:b/>
                <w:i/>
                <w:iCs/>
                <w:color w:val="7030A0"/>
                <w:sz w:val="20"/>
                <w:szCs w:val="20"/>
                <w:lang w:val="en-US"/>
              </w:rPr>
              <w:t>on</w:t>
            </w:r>
            <w:r w:rsidR="00D17BEF" w:rsidRPr="00C52686">
              <w:rPr>
                <w:rFonts w:ascii="Palatino Linotype" w:hAnsi="Palatino Linotype" w:cs="Arial"/>
                <w:b/>
                <w:i/>
                <w:iCs/>
                <w:color w:val="7030A0"/>
                <w:sz w:val="20"/>
                <w:szCs w:val="20"/>
                <w:lang w:val="en-US"/>
              </w:rPr>
              <w:t xml:space="preserve"> identifying the function of the RIPR protein complex in the malaria parasites Plasmodium knowlesi and Plasmodium vivax</w:t>
            </w:r>
            <w:r w:rsidR="00D17BEF" w:rsidRPr="00C52686">
              <w:rPr>
                <w:rFonts w:ascii="Palatino Linotype" w:hAnsi="Palatino Linotype" w:cs="Arial"/>
                <w:bCs/>
                <w:i/>
                <w:iCs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in close collaboration with the group of </w:t>
            </w:r>
            <w:r w:rsidR="005E6C44" w:rsidRPr="00473B5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Prof Draper, University of Oxford</w:t>
            </w:r>
            <w:r w:rsidR="005E6C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5595B597" w14:textId="77777777" w:rsidR="00054557" w:rsidRDefault="00054557" w:rsidP="00054557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  <w:p w14:paraId="6B6440CA" w14:textId="307B8635" w:rsidR="00054557" w:rsidRDefault="00054557" w:rsidP="00054557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This PDRA position is </w:t>
            </w:r>
            <w:r w:rsidR="00D17BE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funded </w:t>
            </w:r>
            <w:r w:rsidR="00D17BEF" w:rsidRPr="006951F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for 3 years starting in July 2025</w:t>
            </w:r>
            <w:r w:rsidR="00D17BE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will be re</w:t>
            </w:r>
            <w:r w:rsidR="00A409A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m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u</w:t>
            </w:r>
            <w:r w:rsidR="00A409A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erated according to experience (RVC </w:t>
            </w:r>
            <w:r w:rsidRPr="0029001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pay grade 6</w:t>
            </w:r>
            <w:r w:rsidR="00BE0BC6" w:rsidRPr="0029001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, </w:t>
            </w:r>
            <w:r w:rsidR="00B8259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salary depending on experience</w:t>
            </w:r>
            <w:r w:rsidRPr="0029001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).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We are seeking a</w:t>
            </w:r>
            <w:r w:rsidR="00B07A3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 indepen</w:t>
            </w:r>
            <w:r w:rsidR="00FA581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dent, </w:t>
            </w:r>
            <w:r w:rsid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initiative-taking</w:t>
            </w:r>
            <w:r w:rsidR="00E957D2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, </w:t>
            </w:r>
            <w:r w:rsid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highly</w:t>
            </w:r>
            <w:r w:rsidR="00FA581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organised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person with </w:t>
            </w:r>
            <w:r w:rsidR="00AB2B6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up to 4 years </w:t>
            </w:r>
            <w:r w:rsidR="00A409A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of </w:t>
            </w:r>
            <w:r w:rsidR="006951F9" w:rsidRPr="006951F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postdoctoral experience in molecular parasitology</w:t>
            </w:r>
            <w:r w:rsidR="006951F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, </w:t>
            </w:r>
            <w:r w:rsidR="00B8259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ideally </w:t>
            </w:r>
            <w:r w:rsidR="0013250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with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6951F9" w:rsidRPr="00132507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Plasmodium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AB2B6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tissue culture </w:t>
            </w:r>
            <w:r w:rsidR="00A409A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and transgenics </w:t>
            </w:r>
            <w:r w:rsidR="0013250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experience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0016648C" w14:textId="77777777" w:rsidR="00054557" w:rsidRDefault="00054557" w:rsidP="00054557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  <w:p w14:paraId="6314A2B0" w14:textId="3E0893EF" w:rsidR="006951F9" w:rsidRDefault="00054557" w:rsidP="00054557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The postholder</w:t>
            </w:r>
            <w:r w:rsidRPr="00812D49">
              <w:rPr>
                <w:rFonts w:ascii="Palatino Linotype" w:hAnsi="Palatino Linotype" w:cs="Calibri"/>
                <w:sz w:val="20"/>
                <w:szCs w:val="20"/>
              </w:rPr>
              <w:t xml:space="preserve"> will </w:t>
            </w:r>
            <w:r w:rsidR="006951F9">
              <w:rPr>
                <w:rFonts w:ascii="Palatino Linotype" w:hAnsi="Palatino Linotype" w:cs="Calibri"/>
                <w:sz w:val="20"/>
                <w:szCs w:val="20"/>
              </w:rPr>
              <w:t xml:space="preserve">work on a highly innovative and interactive molecular parasitology project 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>centring</w:t>
            </w:r>
            <w:r w:rsidR="006951F9">
              <w:rPr>
                <w:rFonts w:ascii="Palatino Linotype" w:hAnsi="Palatino Linotype" w:cs="Calibri"/>
                <w:sz w:val="20"/>
                <w:szCs w:val="20"/>
              </w:rPr>
              <w:t xml:space="preserve"> around an essential protein complex involved in red blood cell (RBC) invasion. In collaboration with Prof Draper’s group at Oxford 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and our collaborator Prof Wright at </w:t>
            </w:r>
            <w:r w:rsidR="00A409AB">
              <w:rPr>
                <w:rFonts w:ascii="Palatino Linotype" w:hAnsi="Palatino Linotype" w:cs="Calibri"/>
                <w:sz w:val="20"/>
                <w:szCs w:val="20"/>
              </w:rPr>
              <w:t xml:space="preserve">the 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University of York, </w:t>
            </w:r>
            <w:r w:rsidR="006951F9">
              <w:rPr>
                <w:rFonts w:ascii="Palatino Linotype" w:hAnsi="Palatino Linotype" w:cs="Calibri"/>
                <w:sz w:val="20"/>
                <w:szCs w:val="20"/>
              </w:rPr>
              <w:t xml:space="preserve">this protein biochemistry, vaccinology, and cell biology project will use CRISPR-Cas9 approaches to generate transgenic </w:t>
            </w:r>
            <w:r w:rsidR="006951F9" w:rsidRPr="00132507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>P</w:t>
            </w:r>
            <w:r w:rsidR="00132507" w:rsidRPr="00132507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>.</w:t>
            </w:r>
            <w:r w:rsidR="006951F9" w:rsidRPr="00132507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 xml:space="preserve"> knowlesi</w:t>
            </w:r>
            <w:r w:rsidR="006951F9">
              <w:rPr>
                <w:rFonts w:ascii="Palatino Linotype" w:hAnsi="Palatino Linotype" w:cs="Calibri"/>
                <w:sz w:val="20"/>
                <w:szCs w:val="20"/>
              </w:rPr>
              <w:t xml:space="preserve"> parasites expressing </w:t>
            </w:r>
            <w:r w:rsidR="006951F9" w:rsidRPr="006951F9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>P. vivax</w:t>
            </w:r>
            <w:r w:rsidR="006951F9">
              <w:rPr>
                <w:rFonts w:ascii="Palatino Linotype" w:hAnsi="Palatino Linotype" w:cs="Calibri"/>
                <w:sz w:val="20"/>
                <w:szCs w:val="20"/>
              </w:rPr>
              <w:t xml:space="preserve"> orthologous </w:t>
            </w:r>
            <w:r w:rsidR="00EA2398">
              <w:rPr>
                <w:rFonts w:ascii="Palatino Linotype" w:hAnsi="Palatino Linotype" w:cs="Calibri"/>
                <w:sz w:val="20"/>
                <w:szCs w:val="20"/>
              </w:rPr>
              <w:t>genes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>. Th</w:t>
            </w:r>
            <w:r w:rsidR="00AB2B61">
              <w:rPr>
                <w:rFonts w:ascii="Palatino Linotype" w:hAnsi="Palatino Linotype" w:cs="Calibri"/>
                <w:sz w:val="20"/>
                <w:szCs w:val="20"/>
              </w:rPr>
              <w:t xml:space="preserve">e element </w:t>
            </w:r>
            <w:r w:rsidR="002826C1">
              <w:rPr>
                <w:rFonts w:ascii="Palatino Linotype" w:hAnsi="Palatino Linotype" w:cs="Calibri"/>
                <w:sz w:val="20"/>
                <w:szCs w:val="20"/>
              </w:rPr>
              <w:t xml:space="preserve">at the RVC 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>will avail</w:t>
            </w:r>
            <w:r w:rsidR="00A409AB">
              <w:rPr>
                <w:rFonts w:ascii="Palatino Linotype" w:hAnsi="Palatino Linotype" w:cs="Calibri"/>
                <w:sz w:val="20"/>
                <w:szCs w:val="20"/>
              </w:rPr>
              <w:t xml:space="preserve"> itself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 of co-immunoprecipitation and mass</w:t>
            </w:r>
            <w:r w:rsidR="00A409AB">
              <w:rPr>
                <w:rFonts w:ascii="Palatino Linotype" w:hAnsi="Palatino Linotype" w:cs="Calibri"/>
                <w:sz w:val="20"/>
                <w:szCs w:val="20"/>
              </w:rPr>
              <w:t xml:space="preserve"> s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>pectrometry, gene editing tools in culture</w:t>
            </w:r>
            <w:r w:rsidR="00A409AB">
              <w:rPr>
                <w:rFonts w:ascii="Palatino Linotype" w:hAnsi="Palatino Linotype" w:cs="Calibri"/>
                <w:sz w:val="20"/>
                <w:szCs w:val="20"/>
              </w:rPr>
              <w:t>-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adapted </w:t>
            </w:r>
            <w:r w:rsidR="00132507" w:rsidRPr="002826C1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>P. knowlesi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 parasites</w:t>
            </w:r>
            <w:r w:rsidR="002826C1">
              <w:rPr>
                <w:rFonts w:ascii="Palatino Linotype" w:hAnsi="Palatino Linotype" w:cs="Calibri"/>
                <w:sz w:val="20"/>
                <w:szCs w:val="20"/>
              </w:rPr>
              <w:t xml:space="preserve"> and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EA2398">
              <w:rPr>
                <w:rFonts w:ascii="Palatino Linotype" w:hAnsi="Palatino Linotype" w:cs="Calibri"/>
                <w:sz w:val="20"/>
                <w:szCs w:val="20"/>
              </w:rPr>
              <w:t xml:space="preserve">phenotyping of protective antibodies by 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>real-time microscopy</w:t>
            </w:r>
            <w:r w:rsidR="002826C1">
              <w:rPr>
                <w:rFonts w:ascii="Palatino Linotype" w:hAnsi="Palatino Linotype" w:cs="Calibri"/>
                <w:sz w:val="20"/>
                <w:szCs w:val="20"/>
              </w:rPr>
              <w:t>.</w:t>
            </w:r>
          </w:p>
          <w:p w14:paraId="4D0A5F03" w14:textId="77777777" w:rsidR="002826C1" w:rsidRDefault="002826C1" w:rsidP="00054557">
            <w:pPr>
              <w:rPr>
                <w:rFonts w:ascii="Palatino Linotype" w:hAnsi="Palatino Linotype" w:cs="Calibri"/>
                <w:sz w:val="20"/>
                <w:szCs w:val="20"/>
              </w:rPr>
            </w:pPr>
          </w:p>
          <w:p w14:paraId="3E95DFBB" w14:textId="275806BE" w:rsidR="002826C1" w:rsidRDefault="006951F9" w:rsidP="00054557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 xml:space="preserve">The aim is to 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identify </w:t>
            </w:r>
            <w:r w:rsidR="00132507"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new invasion ligands in </w:t>
            </w:r>
            <w:r w:rsidR="002826C1"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two malaria-causing parasite species</w:t>
            </w:r>
            <w:r w:rsidR="002826C1" w:rsidRPr="00C52686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132507" w:rsidRPr="00C52686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P.</w:t>
            </w:r>
            <w:r w:rsidR="00A409AB" w:rsidRPr="00C52686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32507" w:rsidRPr="00C52686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knowlesi</w:t>
            </w:r>
            <w:r w:rsidR="00132507"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 and </w:t>
            </w:r>
            <w:r w:rsidR="00132507" w:rsidRPr="00C52686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P.</w:t>
            </w:r>
            <w:r w:rsidR="00A409AB" w:rsidRPr="00C52686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32507" w:rsidRPr="00C52686">
              <w:rPr>
                <w:rFonts w:ascii="Palatino Linotype" w:hAnsi="Palatino Linotype" w:cs="Calibri"/>
                <w:b/>
                <w:bCs/>
                <w:i/>
                <w:iCs/>
                <w:sz w:val="20"/>
                <w:szCs w:val="20"/>
              </w:rPr>
              <w:t>vivax</w:t>
            </w:r>
            <w:r w:rsidR="002826C1">
              <w:rPr>
                <w:rFonts w:ascii="Palatino Linotype" w:hAnsi="Palatino Linotype" w:cs="Calibri"/>
                <w:sz w:val="20"/>
                <w:szCs w:val="20"/>
              </w:rPr>
              <w:t xml:space="preserve">; to </w:t>
            </w:r>
            <w:r w:rsidR="00132507"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characterise cross-protective neutralising epitopes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 in an invasion</w:t>
            </w:r>
            <w:r w:rsidR="00A409AB">
              <w:rPr>
                <w:rFonts w:ascii="Palatino Linotype" w:hAnsi="Palatino Linotype" w:cs="Calibri"/>
                <w:sz w:val="20"/>
                <w:szCs w:val="20"/>
              </w:rPr>
              <w:t>-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critical protein, </w:t>
            </w:r>
            <w:r w:rsidR="002826C1">
              <w:rPr>
                <w:rFonts w:ascii="Palatino Linotype" w:hAnsi="Palatino Linotype" w:cs="Calibri"/>
                <w:sz w:val="20"/>
                <w:szCs w:val="20"/>
              </w:rPr>
              <w:t>RIPR; and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2826C1">
              <w:rPr>
                <w:rFonts w:ascii="Palatino Linotype" w:hAnsi="Palatino Linotype" w:cs="Calibri"/>
                <w:sz w:val="20"/>
                <w:szCs w:val="20"/>
              </w:rPr>
              <w:t xml:space="preserve">to </w:t>
            </w:r>
            <w:r w:rsidR="00132507"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define how neutralising antibodies function in protecting the host</w:t>
            </w:r>
            <w:r w:rsidR="00132507">
              <w:rPr>
                <w:rFonts w:ascii="Palatino Linotype" w:hAnsi="Palatino Linotype" w:cs="Calibri"/>
                <w:sz w:val="20"/>
                <w:szCs w:val="20"/>
              </w:rPr>
              <w:t>.</w:t>
            </w:r>
            <w:r w:rsidR="002826C1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</w:p>
          <w:p w14:paraId="31D87777" w14:textId="739A2A77" w:rsidR="006951F9" w:rsidRDefault="002826C1" w:rsidP="00054557">
            <w:pPr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Th</w:t>
            </w:r>
            <w:r w:rsidR="00AB2B61">
              <w:rPr>
                <w:rFonts w:ascii="Palatino Linotype" w:hAnsi="Palatino Linotype" w:cs="Calibri"/>
                <w:sz w:val="20"/>
                <w:szCs w:val="20"/>
              </w:rPr>
              <w:t>e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molecular knowledge gained from this work </w:t>
            </w:r>
            <w:r w:rsidR="00930AF3">
              <w:rPr>
                <w:rFonts w:ascii="Palatino Linotype" w:hAnsi="Palatino Linotype" w:cs="Calibri"/>
                <w:sz w:val="20"/>
                <w:szCs w:val="20"/>
              </w:rPr>
              <w:t>will be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AB2B61">
              <w:rPr>
                <w:rFonts w:ascii="Palatino Linotype" w:hAnsi="Palatino Linotype" w:cs="Calibri"/>
                <w:sz w:val="20"/>
                <w:szCs w:val="20"/>
              </w:rPr>
              <w:t>fundamental in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design</w:t>
            </w:r>
            <w:r w:rsidR="00AB2B61">
              <w:rPr>
                <w:rFonts w:ascii="Palatino Linotype" w:hAnsi="Palatino Linotype" w:cs="Calibri"/>
                <w:sz w:val="20"/>
                <w:szCs w:val="20"/>
              </w:rPr>
              <w:t>ing novel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blood</w:t>
            </w:r>
            <w:r w:rsidR="00A409AB"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-</w:t>
            </w:r>
            <w:r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stage </w:t>
            </w:r>
            <w:r w:rsidR="00930AF3"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malaria </w:t>
            </w:r>
            <w:r w:rsidRPr="00C52686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vaccines</w:t>
            </w:r>
            <w:r>
              <w:rPr>
                <w:rFonts w:ascii="Palatino Linotype" w:hAnsi="Palatino Linotype" w:cs="Calibri"/>
                <w:sz w:val="20"/>
                <w:szCs w:val="20"/>
              </w:rPr>
              <w:t>.</w:t>
            </w:r>
          </w:p>
          <w:p w14:paraId="711B1344" w14:textId="77777777" w:rsidR="00054557" w:rsidRDefault="00054557" w:rsidP="00BC1E4A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24A86BA" w14:textId="51AE0010" w:rsidR="0024151B" w:rsidRPr="00762341" w:rsidRDefault="0024151B" w:rsidP="005E48F6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366CF6F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CA0395" w:rsidRPr="00762341" w14:paraId="468AF727" w14:textId="77777777" w:rsidTr="00CA0395">
        <w:tc>
          <w:tcPr>
            <w:tcW w:w="11096" w:type="dxa"/>
          </w:tcPr>
          <w:p w14:paraId="0A30A055" w14:textId="6B9CF5ED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116CF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Research and Data Analysis</w:t>
            </w:r>
          </w:p>
          <w:p w14:paraId="0683898A" w14:textId="77777777" w:rsidR="005E48F6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5893FFAD" w14:textId="475B39A1" w:rsidR="00816F5F" w:rsidRPr="00816F5F" w:rsidRDefault="00816F5F" w:rsidP="00816F5F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Design, conduct,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lead and guide less experienced staff and students in day-to-day aspects of this research project. In detail:</w:t>
            </w:r>
          </w:p>
          <w:p w14:paraId="279D3A5C" w14:textId="623A0206" w:rsidR="00E35093" w:rsidRPr="001C4DE5" w:rsidRDefault="00E35093" w:rsidP="00E35093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Identify key parasite and red blood cell ligands/receptors involved in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host cell </w:t>
            </w: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invasion</w:t>
            </w:r>
            <w:r w:rsidR="00BD398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using protein biochemistry tools.</w:t>
            </w:r>
          </w:p>
          <w:p w14:paraId="55D499B0" w14:textId="7D5D1FB6" w:rsidR="00E35093" w:rsidRPr="001C4DE5" w:rsidRDefault="00BD3981" w:rsidP="00E35093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Generate transgenic </w:t>
            </w:r>
            <w:r w:rsidRPr="00BD3981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P.knowlesi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parasites in </w:t>
            </w:r>
            <w:r w:rsidRPr="00BD3981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in</w:t>
            </w:r>
            <w:r w:rsidR="00A409AB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D3981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vitro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tissue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culture.</w:t>
            </w:r>
          </w:p>
          <w:p w14:paraId="4A6E1DB7" w14:textId="77777777" w:rsidR="00E35093" w:rsidRPr="001C4DE5" w:rsidRDefault="00E35093" w:rsidP="00E35093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Quantitate parasite viability and binding strength of mutant parasites.</w:t>
            </w:r>
          </w:p>
          <w:p w14:paraId="7D76D34A" w14:textId="77777777" w:rsidR="00E35093" w:rsidRDefault="00E35093" w:rsidP="00E35093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Visualise protein localization and invasion dynamics by microscopy techniques.</w:t>
            </w:r>
          </w:p>
          <w:p w14:paraId="1DF565A0" w14:textId="2452C420" w:rsidR="005A322D" w:rsidRDefault="005A322D" w:rsidP="00E35093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Determine functional mechanism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(s)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of protective monoclonal antibodies.</w:t>
            </w:r>
          </w:p>
          <w:p w14:paraId="5294A79B" w14:textId="77777777" w:rsidR="00E35093" w:rsidRDefault="00E35093" w:rsidP="00E35093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  <w:p w14:paraId="2A7C01F3" w14:textId="4AECF603" w:rsidR="005E48F6" w:rsidRDefault="00E35093" w:rsidP="005E48F6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lastRenderedPageBreak/>
              <w:t>For this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the postholder will use </w:t>
            </w:r>
            <w:r w:rsidR="005A322D" w:rsidRPr="00816F5F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in vitro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cell culture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;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molecular parasitology tools including CRISPR/Cas9 and conditional gene deletions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;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protein biochemistry techniques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;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mass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spectrometry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;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imaging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including real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time imaging approaches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expansion microscopy, amongst others.</w:t>
            </w:r>
          </w:p>
          <w:p w14:paraId="5266A313" w14:textId="2F57A5EE" w:rsidR="005A322D" w:rsidRPr="005A322D" w:rsidRDefault="005A322D" w:rsidP="005E48F6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</w:tc>
      </w:tr>
      <w:tr w:rsidR="00CA0395" w:rsidRPr="00762341" w14:paraId="42CD0157" w14:textId="77777777" w:rsidTr="00CA0395">
        <w:tc>
          <w:tcPr>
            <w:tcW w:w="11096" w:type="dxa"/>
          </w:tcPr>
          <w:p w14:paraId="5C38788B" w14:textId="2B9CB639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 xml:space="preserve">Competency: </w:t>
            </w:r>
            <w:r w:rsidR="00DE77B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  <w:p w14:paraId="7D75637B" w14:textId="77777777" w:rsidR="00CA0395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75C7CBAE" w14:textId="3DC92B0E" w:rsidR="000A7FA2" w:rsidRPr="007D1B9A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Communicate effectively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with 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whole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team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at the RVC, as well as with Prof Draper’s and Prof Wright’s groups in Oxford and York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respectively. </w:t>
            </w:r>
          </w:p>
          <w:p w14:paraId="0CDDCED2" w14:textId="7DAE9255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D1B9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Participate and contribute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frequently </w:t>
            </w:r>
            <w:r w:rsidRPr="007D1B9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to the groups’ scientific meetings and to 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</w:t>
            </w:r>
            <w:r w:rsidRPr="007D1B9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intellectual environment within the consortium and within the RVC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34540477" w14:textId="231EA0BA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Contribute to regular data sharing between the investigator labs.</w:t>
            </w:r>
          </w:p>
          <w:p w14:paraId="163C0939" w14:textId="2D30C0B7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Present research results at national and international conferences and local seminars.</w:t>
            </w:r>
          </w:p>
          <w:p w14:paraId="183A87D5" w14:textId="286AF466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Publish results in international quality peer-reviewed journals. It is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therefore critical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that the candidate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can demonstrate at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least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three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peer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reviewed publication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wit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hin the field of molecular parasitology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1879ABBB" w14:textId="366168F8" w:rsidR="000A7FA2" w:rsidRDefault="0071435F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="000A7FA2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upervise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train</w:t>
            </w:r>
            <w:r w:rsidR="000A7FA2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undergraduate student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="000A7FA2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0EBDE500" w14:textId="28A466FC" w:rsidR="000A7FA2" w:rsidRPr="00A9795F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Participate in public engagement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activities outside normal working hours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6C458A06" w14:textId="77777777" w:rsidR="005E48F6" w:rsidRPr="00762341" w:rsidRDefault="005E48F6" w:rsidP="005E48F6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A525BD" w:rsidRPr="00762341" w14:paraId="525A2E34" w14:textId="77777777" w:rsidTr="003C5F76">
        <w:tc>
          <w:tcPr>
            <w:tcW w:w="11096" w:type="dxa"/>
          </w:tcPr>
          <w:p w14:paraId="4DB93581" w14:textId="455EF1BB" w:rsidR="00A525BD" w:rsidRPr="00762341" w:rsidRDefault="00A525BD" w:rsidP="00A525B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DE77B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Knowledge and Experience</w:t>
            </w:r>
          </w:p>
          <w:p w14:paraId="52EC5F68" w14:textId="7BB522BB" w:rsidR="00816F5F" w:rsidRPr="00816F5F" w:rsidRDefault="00A525BD" w:rsidP="00816F5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1F84AE31" w14:textId="294E9664" w:rsidR="005A322D" w:rsidRDefault="005A322D" w:rsidP="00473B56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Share knowledge and experience previously gained with other 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group members at the RVC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 the wider RVC research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groups, and with 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the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collaborators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’ teams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2F41B519" w14:textId="7138B21F" w:rsidR="00225D2D" w:rsidRDefault="00225D2D" w:rsidP="00473B56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U</w:t>
            </w:r>
            <w:r w:rsidR="00473B56" w:rsidRPr="00A979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ndertake personal continuing professional development to keep up with current best practices in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molecular parasitology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learn new techniques.</w:t>
            </w:r>
          </w:p>
          <w:p w14:paraId="11DBFA00" w14:textId="77777777" w:rsidR="005E48F6" w:rsidRPr="00492A79" w:rsidRDefault="00816F5F" w:rsidP="005E48F6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Engage with training courses provided to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support the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generat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ion of a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positive research environment,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inclusion, 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leadership, lab sustainability or other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="00225D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as appropriate.</w:t>
            </w:r>
          </w:p>
          <w:p w14:paraId="4D04F5E5" w14:textId="686B02BD" w:rsidR="00492A79" w:rsidRPr="00492A79" w:rsidRDefault="00492A79" w:rsidP="00492A79">
            <w:pPr>
              <w:pStyle w:val="ListParagraph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</w:tr>
      <w:tr w:rsidR="00CA0395" w:rsidRPr="00762341" w14:paraId="2BE99982" w14:textId="77777777" w:rsidTr="00CA0395">
        <w:tc>
          <w:tcPr>
            <w:tcW w:w="11096" w:type="dxa"/>
          </w:tcPr>
          <w:p w14:paraId="68AB5CD3" w14:textId="64E11E63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DE77B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Planning and Organising</w:t>
            </w:r>
          </w:p>
          <w:p w14:paraId="111505FD" w14:textId="77777777" w:rsidR="005E48F6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45915A1B" w14:textId="2F0B6AAB" w:rsidR="00816F5F" w:rsidRPr="00816F5F" w:rsidRDefault="00816F5F" w:rsidP="00816F5F">
            <w:pPr>
              <w:pStyle w:val="ListParagraph"/>
              <w:numPr>
                <w:ilvl w:val="0"/>
                <w:numId w:val="46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Lead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day-to-day elements of the collaborative research project at the RVC. </w:t>
            </w:r>
          </w:p>
          <w:p w14:paraId="1A0991F5" w14:textId="77777777" w:rsidR="00473B56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Design and plan experiments around a flexible timetable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65A47AED" w14:textId="7FF838F0" w:rsidR="0071435F" w:rsidRPr="002C7B1A" w:rsidRDefault="0071435F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Design, </w:t>
            </w:r>
            <w:r w:rsid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plan,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oversee undergraduate student projects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 if required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. </w:t>
            </w:r>
          </w:p>
          <w:p w14:paraId="7C3117B3" w14:textId="1E577117" w:rsidR="00473B56" w:rsidRPr="002C7B1A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Manage research records</w:t>
            </w:r>
            <w:r w:rsidR="007143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, </w:t>
            </w:r>
            <w:r w:rsid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resources,</w:t>
            </w: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data archives meticulously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02673AF9" w14:textId="76A158B5" w:rsidR="00473B56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Maintain appropriate levels of laboratory consumables</w:t>
            </w:r>
            <w:r w:rsidR="007143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: </w:t>
            </w:r>
            <w:r w:rsidR="00EE44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order, collect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</w:t>
            </w:r>
            <w:r w:rsidR="00EE44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record consumables 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as part of</w:t>
            </w:r>
            <w:r w:rsidR="00EE44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the research group</w:t>
            </w:r>
            <w:r w:rsidR="00EE44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0BC38D84" w14:textId="2897D429" w:rsidR="00EE44EE" w:rsidRPr="00EE44EE" w:rsidRDefault="00EE44EE" w:rsidP="00EE44EE">
            <w:pPr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Organise and actively participate in collaborator project meetings.</w:t>
            </w:r>
          </w:p>
          <w:p w14:paraId="4D4E0932" w14:textId="25534BC0" w:rsidR="00473B56" w:rsidRPr="002C7B1A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Work to meet deadlines for results reporting/abstract submission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="007143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/publication writing.</w:t>
            </w:r>
          </w:p>
          <w:p w14:paraId="7C322CB2" w14:textId="77777777" w:rsidR="005E48F6" w:rsidRPr="00762341" w:rsidRDefault="005E48F6" w:rsidP="005E48F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B65700" w:rsidRPr="00762341" w14:paraId="735D8C12" w14:textId="77777777">
        <w:tc>
          <w:tcPr>
            <w:tcW w:w="11096" w:type="dxa"/>
          </w:tcPr>
          <w:p w14:paraId="3BB2D8FC" w14:textId="43D5F0F2" w:rsidR="00B65700" w:rsidRPr="00762341" w:rsidRDefault="00B65700" w:rsidP="00B6570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1635E3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Liaison and Networking</w:t>
            </w:r>
          </w:p>
          <w:p w14:paraId="573AFD55" w14:textId="77777777" w:rsidR="00B65700" w:rsidRDefault="00B65700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Key tasks: </w:t>
            </w:r>
          </w:p>
          <w:p w14:paraId="031A0B8E" w14:textId="71E2A97B" w:rsidR="00473B56" w:rsidRDefault="00473B56" w:rsidP="00473B56">
            <w:pPr>
              <w:numPr>
                <w:ilvl w:val="0"/>
                <w:numId w:val="43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Participat</w:t>
            </w:r>
            <w:r w:rsidR="003601F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in </w:t>
            </w:r>
            <w:r w:rsidR="00EE44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RVC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activities such as seminar series, training workshops, journal clubs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</w:t>
            </w:r>
            <w:r w:rsidR="00EE44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research day</w:t>
            </w:r>
            <w:r w:rsidR="003601F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6094257A" w14:textId="0CFC69D2" w:rsidR="00473B56" w:rsidRDefault="00473B56" w:rsidP="00473B56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Attend conferences in the field of parasitology and other fields directly relevant to your project</w:t>
            </w:r>
            <w:r w:rsidR="003601F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present your data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40904B7D" w14:textId="6B2D97A9" w:rsidR="005E48F6" w:rsidRDefault="00EE44EE" w:rsidP="005E48F6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Liaise with platform managers such as mass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pec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trometry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, </w:t>
            </w:r>
            <w:r w:rsid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imaging,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protein-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protein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interaction facilities</w:t>
            </w:r>
            <w:r w:rsidR="003601F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at different universities.</w:t>
            </w:r>
          </w:p>
          <w:p w14:paraId="54F26D72" w14:textId="67599783" w:rsidR="00492A79" w:rsidRPr="00492A79" w:rsidRDefault="00492A79" w:rsidP="00492A79">
            <w:pPr>
              <w:pStyle w:val="ListParagraph"/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</w:tc>
      </w:tr>
      <w:tr w:rsidR="0024151B" w:rsidRPr="00762341" w14:paraId="103245FE" w14:textId="77777777">
        <w:tc>
          <w:tcPr>
            <w:tcW w:w="11096" w:type="dxa"/>
          </w:tcPr>
          <w:p w14:paraId="66D390B0" w14:textId="0B3D67F9" w:rsidR="0024151B" w:rsidRPr="00762341" w:rsidRDefault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Competency:</w:t>
            </w:r>
            <w:r w:rsidR="00B07376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1635E3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Work</w:t>
            </w:r>
            <w:r w:rsidR="00C73344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Environment</w:t>
            </w:r>
          </w:p>
          <w:p w14:paraId="5D629D68" w14:textId="77777777" w:rsidR="005E48F6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  <w:r w:rsidR="004E1FB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029F906" w14:textId="7663C8EC" w:rsidR="00EE44EE" w:rsidRDefault="003601F8" w:rsidP="00473B56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Participate and engage with</w:t>
            </w:r>
            <w:r w:rsidR="00473B56"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actively </w:t>
            </w:r>
            <w:r w:rsidR="00EE44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generating a positive and inclusive research environment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318377A7" w14:textId="709E65AD" w:rsidR="00473B56" w:rsidRPr="00C15147" w:rsidRDefault="00EE44EE" w:rsidP="00473B56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Maintain a </w:t>
            </w:r>
            <w:r w:rsidR="00473B56"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safe working environment by attending basic and specialist health and safety training as required. Note: </w:t>
            </w:r>
            <w:r w:rsidR="00473B56" w:rsidRPr="00C15147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 xml:space="preserve">Plasmodium </w:t>
            </w:r>
            <w:r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knowlesi</w:t>
            </w:r>
            <w:r w:rsidR="00473B56"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is a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</w:t>
            </w:r>
            <w:r w:rsidR="00473B56"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ACD</w:t>
            </w:r>
            <w:r w:rsidR="00473B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 level</w:t>
            </w:r>
            <w:r w:rsidR="00473B56"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3* pathogen requiring C</w:t>
            </w:r>
            <w:r w:rsidR="00473B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L </w:t>
            </w:r>
            <w:r w:rsidR="00473B56"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3 laboratory training.</w:t>
            </w:r>
          </w:p>
          <w:p w14:paraId="1A55CAD2" w14:textId="1CD8041E" w:rsidR="00EE44EE" w:rsidRDefault="00473B56" w:rsidP="003601F8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lastRenderedPageBreak/>
              <w:t xml:space="preserve">Follow local procedures for safe working practices and the </w:t>
            </w:r>
            <w:r w:rsidR="00AC2AE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ollege’s </w:t>
            </w:r>
            <w:r w:rsidR="00AC2AE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ealth and </w:t>
            </w:r>
            <w:r w:rsidR="00AC2AE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afety </w:t>
            </w:r>
            <w:r w:rsidR="00AC2AE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olicy.</w:t>
            </w:r>
          </w:p>
          <w:p w14:paraId="74640D85" w14:textId="4AEDEAA4" w:rsidR="003601F8" w:rsidRPr="003601F8" w:rsidRDefault="003601F8" w:rsidP="003601F8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Participate and potentially organise social group events for team bonding outside of mainstream work.</w:t>
            </w:r>
          </w:p>
          <w:p w14:paraId="67DC799C" w14:textId="77777777" w:rsidR="005E48F6" w:rsidRPr="00762341" w:rsidRDefault="005E48F6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</w:tr>
      <w:tr w:rsidR="0024151B" w:rsidRPr="00762341" w14:paraId="5690A8ED" w14:textId="77777777">
        <w:tc>
          <w:tcPr>
            <w:tcW w:w="11096" w:type="dxa"/>
          </w:tcPr>
          <w:p w14:paraId="73B3DF76" w14:textId="03F3250C" w:rsidR="0024151B" w:rsidRPr="00762341" w:rsidRDefault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087179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lastRenderedPageBreak/>
              <w:t>Flexibility: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To deliver services effectively, flexibility </w:t>
            </w:r>
            <w:r w:rsidR="00EE44EE">
              <w:rPr>
                <w:rFonts w:ascii="Palatino Linotype" w:hAnsi="Palatino Linotype" w:cs="Arial"/>
                <w:sz w:val="20"/>
                <w:szCs w:val="20"/>
                <w:lang w:val="en-US"/>
              </w:rPr>
              <w:t>will be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needed, and the </w:t>
            </w:r>
            <w:r w:rsidR="00E34A8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>post holder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may be required to perform work not specifically referred to above</w:t>
            </w:r>
            <w:r w:rsidR="00EE44EE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outside of normal working hours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</w:tc>
      </w:tr>
    </w:tbl>
    <w:p w14:paraId="06AD7E11" w14:textId="77777777" w:rsidR="008E4B09" w:rsidRPr="00762341" w:rsidRDefault="008E4B09">
      <w:pPr>
        <w:rPr>
          <w:rFonts w:ascii="Palatino Linotype" w:hAnsi="Palatino Linotype" w:cs="Arial"/>
          <w:sz w:val="20"/>
          <w:szCs w:val="20"/>
          <w:lang w:val="en-US"/>
        </w:rPr>
      </w:pPr>
    </w:p>
    <w:sectPr w:rsidR="008E4B09" w:rsidRPr="00762341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0EC"/>
    <w:multiLevelType w:val="hybridMultilevel"/>
    <w:tmpl w:val="E0FEF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5F9"/>
    <w:multiLevelType w:val="hybridMultilevel"/>
    <w:tmpl w:val="B41648FA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C07C0"/>
    <w:multiLevelType w:val="hybridMultilevel"/>
    <w:tmpl w:val="03BEFAA8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66FD0"/>
    <w:multiLevelType w:val="hybridMultilevel"/>
    <w:tmpl w:val="09B6E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93515"/>
    <w:multiLevelType w:val="multilevel"/>
    <w:tmpl w:val="1E0AC2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80B4CCA"/>
    <w:multiLevelType w:val="hybridMultilevel"/>
    <w:tmpl w:val="F0DC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8540A"/>
    <w:multiLevelType w:val="hybridMultilevel"/>
    <w:tmpl w:val="F1A0276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C1592"/>
    <w:multiLevelType w:val="hybridMultilevel"/>
    <w:tmpl w:val="8BC2192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0316B"/>
    <w:multiLevelType w:val="hybridMultilevel"/>
    <w:tmpl w:val="05BC49A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854AB"/>
    <w:multiLevelType w:val="multilevel"/>
    <w:tmpl w:val="F1A027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52E0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AEC7516"/>
    <w:multiLevelType w:val="hybridMultilevel"/>
    <w:tmpl w:val="2D22D32E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F0D6E3EC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E4E0F"/>
    <w:multiLevelType w:val="hybridMultilevel"/>
    <w:tmpl w:val="AA8AF98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60420"/>
    <w:multiLevelType w:val="hybridMultilevel"/>
    <w:tmpl w:val="0466FB7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06767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B685D1C"/>
    <w:multiLevelType w:val="hybridMultilevel"/>
    <w:tmpl w:val="68BC8842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73189"/>
    <w:multiLevelType w:val="hybridMultilevel"/>
    <w:tmpl w:val="1CDED0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92F7A"/>
    <w:multiLevelType w:val="hybridMultilevel"/>
    <w:tmpl w:val="2C5ADD2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C62E8C"/>
    <w:multiLevelType w:val="multilevel"/>
    <w:tmpl w:val="1CDED0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E3B7C"/>
    <w:multiLevelType w:val="hybridMultilevel"/>
    <w:tmpl w:val="94EA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5FCE"/>
    <w:multiLevelType w:val="hybridMultilevel"/>
    <w:tmpl w:val="CD444A32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E51DF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B0B5089"/>
    <w:multiLevelType w:val="hybridMultilevel"/>
    <w:tmpl w:val="C42442F0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1B7497"/>
    <w:multiLevelType w:val="hybridMultilevel"/>
    <w:tmpl w:val="3602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90998"/>
    <w:multiLevelType w:val="hybridMultilevel"/>
    <w:tmpl w:val="740092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E6918"/>
    <w:multiLevelType w:val="hybridMultilevel"/>
    <w:tmpl w:val="2FE6D9E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57BE1"/>
    <w:multiLevelType w:val="hybridMultilevel"/>
    <w:tmpl w:val="575005F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44D6A"/>
    <w:multiLevelType w:val="hybridMultilevel"/>
    <w:tmpl w:val="3E3CE3AA"/>
    <w:lvl w:ilvl="0" w:tplc="06CE4A96">
      <w:start w:val="1"/>
      <w:numFmt w:val="bullet"/>
      <w:lvlText w:val=""/>
      <w:lvlJc w:val="left"/>
      <w:pPr>
        <w:tabs>
          <w:tab w:val="num" w:pos="398"/>
        </w:tabs>
        <w:ind w:left="398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4EED1639"/>
    <w:multiLevelType w:val="hybridMultilevel"/>
    <w:tmpl w:val="3F168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A6588"/>
    <w:multiLevelType w:val="hybridMultilevel"/>
    <w:tmpl w:val="A2668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EA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0D4FC0"/>
    <w:multiLevelType w:val="hybridMultilevel"/>
    <w:tmpl w:val="5B0EA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165C"/>
    <w:multiLevelType w:val="hybridMultilevel"/>
    <w:tmpl w:val="0DC0CAE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7492D"/>
    <w:multiLevelType w:val="hybridMultilevel"/>
    <w:tmpl w:val="283870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11F1"/>
    <w:multiLevelType w:val="hybridMultilevel"/>
    <w:tmpl w:val="0A48D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85874"/>
    <w:multiLevelType w:val="hybridMultilevel"/>
    <w:tmpl w:val="30E8936A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A6296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05F5885"/>
    <w:multiLevelType w:val="hybridMultilevel"/>
    <w:tmpl w:val="43FA4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C0F84"/>
    <w:multiLevelType w:val="hybridMultilevel"/>
    <w:tmpl w:val="830C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0BD6"/>
    <w:multiLevelType w:val="multilevel"/>
    <w:tmpl w:val="8C1A6D6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0391D4F"/>
    <w:multiLevelType w:val="multilevel"/>
    <w:tmpl w:val="B41648F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1025"/>
    <w:multiLevelType w:val="multilevel"/>
    <w:tmpl w:val="E0E690E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04660"/>
    <w:multiLevelType w:val="hybridMultilevel"/>
    <w:tmpl w:val="62408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240F1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A572EF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933079">
    <w:abstractNumId w:val="30"/>
  </w:num>
  <w:num w:numId="2" w16cid:durableId="484660674">
    <w:abstractNumId w:val="1"/>
  </w:num>
  <w:num w:numId="3" w16cid:durableId="936055636">
    <w:abstractNumId w:val="3"/>
  </w:num>
  <w:num w:numId="4" w16cid:durableId="593704970">
    <w:abstractNumId w:val="7"/>
  </w:num>
  <w:num w:numId="5" w16cid:durableId="503135290">
    <w:abstractNumId w:val="32"/>
  </w:num>
  <w:num w:numId="6" w16cid:durableId="1052116437">
    <w:abstractNumId w:val="14"/>
  </w:num>
  <w:num w:numId="7" w16cid:durableId="1889032023">
    <w:abstractNumId w:val="27"/>
  </w:num>
  <w:num w:numId="8" w16cid:durableId="577448951">
    <w:abstractNumId w:val="17"/>
  </w:num>
  <w:num w:numId="9" w16cid:durableId="1483883392">
    <w:abstractNumId w:val="10"/>
  </w:num>
  <w:num w:numId="10" w16cid:durableId="378554668">
    <w:abstractNumId w:val="44"/>
  </w:num>
  <w:num w:numId="11" w16cid:durableId="186414342">
    <w:abstractNumId w:val="11"/>
  </w:num>
  <w:num w:numId="12" w16cid:durableId="461464954">
    <w:abstractNumId w:val="5"/>
  </w:num>
  <w:num w:numId="13" w16cid:durableId="855192653">
    <w:abstractNumId w:val="8"/>
  </w:num>
  <w:num w:numId="14" w16cid:durableId="1969238999">
    <w:abstractNumId w:val="41"/>
  </w:num>
  <w:num w:numId="15" w16cid:durableId="1756783903">
    <w:abstractNumId w:val="36"/>
  </w:num>
  <w:num w:numId="16" w16cid:durableId="1051884609">
    <w:abstractNumId w:val="39"/>
  </w:num>
  <w:num w:numId="17" w16cid:durableId="411858833">
    <w:abstractNumId w:val="15"/>
  </w:num>
  <w:num w:numId="18" w16cid:durableId="872112635">
    <w:abstractNumId w:val="22"/>
  </w:num>
  <w:num w:numId="19" w16cid:durableId="1159270357">
    <w:abstractNumId w:val="2"/>
  </w:num>
  <w:num w:numId="20" w16cid:durableId="1131939480">
    <w:abstractNumId w:val="19"/>
  </w:num>
  <w:num w:numId="21" w16cid:durableId="1645039906">
    <w:abstractNumId w:val="45"/>
  </w:num>
  <w:num w:numId="22" w16cid:durableId="127865780">
    <w:abstractNumId w:val="40"/>
  </w:num>
  <w:num w:numId="23" w16cid:durableId="540482788">
    <w:abstractNumId w:val="9"/>
  </w:num>
  <w:num w:numId="24" w16cid:durableId="1687437467">
    <w:abstractNumId w:val="4"/>
  </w:num>
  <w:num w:numId="25" w16cid:durableId="1356618468">
    <w:abstractNumId w:val="42"/>
  </w:num>
  <w:num w:numId="26" w16cid:durableId="791631514">
    <w:abstractNumId w:val="43"/>
  </w:num>
  <w:num w:numId="27" w16cid:durableId="1715152394">
    <w:abstractNumId w:val="28"/>
  </w:num>
  <w:num w:numId="28" w16cid:durableId="45876179">
    <w:abstractNumId w:val="29"/>
  </w:num>
  <w:num w:numId="29" w16cid:durableId="2125227297">
    <w:abstractNumId w:val="0"/>
  </w:num>
  <w:num w:numId="30" w16cid:durableId="2078626603">
    <w:abstractNumId w:val="18"/>
  </w:num>
  <w:num w:numId="31" w16cid:durableId="1776634266">
    <w:abstractNumId w:val="26"/>
  </w:num>
  <w:num w:numId="32" w16cid:durableId="1863588543">
    <w:abstractNumId w:val="13"/>
  </w:num>
  <w:num w:numId="33" w16cid:durableId="1970432791">
    <w:abstractNumId w:val="12"/>
  </w:num>
  <w:num w:numId="34" w16cid:durableId="950086207">
    <w:abstractNumId w:val="35"/>
  </w:num>
  <w:num w:numId="35" w16cid:durableId="2113359260">
    <w:abstractNumId w:val="33"/>
  </w:num>
  <w:num w:numId="36" w16cid:durableId="290283788">
    <w:abstractNumId w:val="25"/>
  </w:num>
  <w:num w:numId="37" w16cid:durableId="227300126">
    <w:abstractNumId w:val="16"/>
  </w:num>
  <w:num w:numId="38" w16cid:durableId="1663659385">
    <w:abstractNumId w:val="23"/>
  </w:num>
  <w:num w:numId="39" w16cid:durableId="1781337326">
    <w:abstractNumId w:val="21"/>
  </w:num>
  <w:num w:numId="40" w16cid:durableId="669914996">
    <w:abstractNumId w:val="38"/>
  </w:num>
  <w:num w:numId="41" w16cid:durableId="381251189">
    <w:abstractNumId w:val="34"/>
  </w:num>
  <w:num w:numId="42" w16cid:durableId="1723867631">
    <w:abstractNumId w:val="6"/>
  </w:num>
  <w:num w:numId="43" w16cid:durableId="1546288932">
    <w:abstractNumId w:val="37"/>
  </w:num>
  <w:num w:numId="44" w16cid:durableId="142897994">
    <w:abstractNumId w:val="20"/>
  </w:num>
  <w:num w:numId="45" w16cid:durableId="1214198468">
    <w:abstractNumId w:val="31"/>
  </w:num>
  <w:num w:numId="46" w16cid:durableId="2448492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20A58"/>
    <w:rsid w:val="00025148"/>
    <w:rsid w:val="000263D9"/>
    <w:rsid w:val="00026BAD"/>
    <w:rsid w:val="00034895"/>
    <w:rsid w:val="00054557"/>
    <w:rsid w:val="00072B87"/>
    <w:rsid w:val="0008608B"/>
    <w:rsid w:val="00087179"/>
    <w:rsid w:val="000A4508"/>
    <w:rsid w:val="000A7FA2"/>
    <w:rsid w:val="000C3EFC"/>
    <w:rsid w:val="000C4CD2"/>
    <w:rsid w:val="000D1465"/>
    <w:rsid w:val="001147C2"/>
    <w:rsid w:val="00114A27"/>
    <w:rsid w:val="00116CFB"/>
    <w:rsid w:val="00132507"/>
    <w:rsid w:val="0014028F"/>
    <w:rsid w:val="001412F8"/>
    <w:rsid w:val="001427CC"/>
    <w:rsid w:val="001528B6"/>
    <w:rsid w:val="00156582"/>
    <w:rsid w:val="00162B31"/>
    <w:rsid w:val="001635E3"/>
    <w:rsid w:val="001717EA"/>
    <w:rsid w:val="00197F45"/>
    <w:rsid w:val="001A5B95"/>
    <w:rsid w:val="001B4840"/>
    <w:rsid w:val="001B5A92"/>
    <w:rsid w:val="001B6031"/>
    <w:rsid w:val="001B63CE"/>
    <w:rsid w:val="001D45DE"/>
    <w:rsid w:val="001D5FC9"/>
    <w:rsid w:val="001D71E8"/>
    <w:rsid w:val="001E512A"/>
    <w:rsid w:val="001F5A72"/>
    <w:rsid w:val="0021167C"/>
    <w:rsid w:val="00216C2B"/>
    <w:rsid w:val="00225097"/>
    <w:rsid w:val="00225D2D"/>
    <w:rsid w:val="00232464"/>
    <w:rsid w:val="0024151B"/>
    <w:rsid w:val="0026351C"/>
    <w:rsid w:val="002826C1"/>
    <w:rsid w:val="00284CA9"/>
    <w:rsid w:val="00284D2A"/>
    <w:rsid w:val="0029001C"/>
    <w:rsid w:val="002A148A"/>
    <w:rsid w:val="002D2BCB"/>
    <w:rsid w:val="002D30AE"/>
    <w:rsid w:val="002E6686"/>
    <w:rsid w:val="002F0E29"/>
    <w:rsid w:val="002F3E2C"/>
    <w:rsid w:val="00300390"/>
    <w:rsid w:val="00300656"/>
    <w:rsid w:val="003257C0"/>
    <w:rsid w:val="0033451A"/>
    <w:rsid w:val="00345CA4"/>
    <w:rsid w:val="00356E02"/>
    <w:rsid w:val="003601F8"/>
    <w:rsid w:val="00376B25"/>
    <w:rsid w:val="00377B39"/>
    <w:rsid w:val="003A0068"/>
    <w:rsid w:val="003A0551"/>
    <w:rsid w:val="003A26EE"/>
    <w:rsid w:val="003A5C6B"/>
    <w:rsid w:val="003B059B"/>
    <w:rsid w:val="003B09EB"/>
    <w:rsid w:val="003B17BA"/>
    <w:rsid w:val="003B249F"/>
    <w:rsid w:val="003B32BB"/>
    <w:rsid w:val="003C5F76"/>
    <w:rsid w:val="003D3118"/>
    <w:rsid w:val="003D5CF0"/>
    <w:rsid w:val="003E31F8"/>
    <w:rsid w:val="00405901"/>
    <w:rsid w:val="00410098"/>
    <w:rsid w:val="00415C00"/>
    <w:rsid w:val="004179AF"/>
    <w:rsid w:val="00422564"/>
    <w:rsid w:val="0042670D"/>
    <w:rsid w:val="004374CA"/>
    <w:rsid w:val="00455798"/>
    <w:rsid w:val="00473B56"/>
    <w:rsid w:val="00492A79"/>
    <w:rsid w:val="004A522C"/>
    <w:rsid w:val="004A5F6A"/>
    <w:rsid w:val="004E1FBB"/>
    <w:rsid w:val="004E234B"/>
    <w:rsid w:val="004E74FB"/>
    <w:rsid w:val="004F57AA"/>
    <w:rsid w:val="0050072A"/>
    <w:rsid w:val="0050704A"/>
    <w:rsid w:val="00510C5F"/>
    <w:rsid w:val="0052521F"/>
    <w:rsid w:val="00530EA0"/>
    <w:rsid w:val="00530FF8"/>
    <w:rsid w:val="0053199B"/>
    <w:rsid w:val="00541FE5"/>
    <w:rsid w:val="00557BA6"/>
    <w:rsid w:val="0056683C"/>
    <w:rsid w:val="00584F6A"/>
    <w:rsid w:val="00594FFB"/>
    <w:rsid w:val="005A322D"/>
    <w:rsid w:val="005A5E89"/>
    <w:rsid w:val="005B3855"/>
    <w:rsid w:val="005B5D6D"/>
    <w:rsid w:val="005C6F84"/>
    <w:rsid w:val="005E347F"/>
    <w:rsid w:val="005E48F6"/>
    <w:rsid w:val="005E6C44"/>
    <w:rsid w:val="0060451F"/>
    <w:rsid w:val="00611F1B"/>
    <w:rsid w:val="006323E1"/>
    <w:rsid w:val="00686F8E"/>
    <w:rsid w:val="006951F9"/>
    <w:rsid w:val="006A1F87"/>
    <w:rsid w:val="006A6D53"/>
    <w:rsid w:val="00700F1A"/>
    <w:rsid w:val="00710F17"/>
    <w:rsid w:val="0071435F"/>
    <w:rsid w:val="00732DC1"/>
    <w:rsid w:val="007371FD"/>
    <w:rsid w:val="00743759"/>
    <w:rsid w:val="00761925"/>
    <w:rsid w:val="00762341"/>
    <w:rsid w:val="00762B97"/>
    <w:rsid w:val="00781C86"/>
    <w:rsid w:val="0078654C"/>
    <w:rsid w:val="00787993"/>
    <w:rsid w:val="00797C98"/>
    <w:rsid w:val="007E4BEA"/>
    <w:rsid w:val="007F087D"/>
    <w:rsid w:val="0080583E"/>
    <w:rsid w:val="00806BB1"/>
    <w:rsid w:val="00807233"/>
    <w:rsid w:val="00816F5F"/>
    <w:rsid w:val="008222E1"/>
    <w:rsid w:val="00827327"/>
    <w:rsid w:val="00827422"/>
    <w:rsid w:val="0083267A"/>
    <w:rsid w:val="008441D5"/>
    <w:rsid w:val="00844543"/>
    <w:rsid w:val="00845137"/>
    <w:rsid w:val="008521FD"/>
    <w:rsid w:val="008612A5"/>
    <w:rsid w:val="0086754F"/>
    <w:rsid w:val="00873299"/>
    <w:rsid w:val="00875312"/>
    <w:rsid w:val="008839A8"/>
    <w:rsid w:val="00884069"/>
    <w:rsid w:val="008A6A23"/>
    <w:rsid w:val="008B2B2C"/>
    <w:rsid w:val="008E34AA"/>
    <w:rsid w:val="008E4B09"/>
    <w:rsid w:val="008F691B"/>
    <w:rsid w:val="00920B47"/>
    <w:rsid w:val="00921301"/>
    <w:rsid w:val="00927A99"/>
    <w:rsid w:val="00930AF3"/>
    <w:rsid w:val="0093170D"/>
    <w:rsid w:val="00954623"/>
    <w:rsid w:val="009641F0"/>
    <w:rsid w:val="00971803"/>
    <w:rsid w:val="00975F36"/>
    <w:rsid w:val="00993FAD"/>
    <w:rsid w:val="009B05D4"/>
    <w:rsid w:val="009C10A2"/>
    <w:rsid w:val="009D41D0"/>
    <w:rsid w:val="009F3470"/>
    <w:rsid w:val="00A0351D"/>
    <w:rsid w:val="00A16787"/>
    <w:rsid w:val="00A261A4"/>
    <w:rsid w:val="00A35783"/>
    <w:rsid w:val="00A409AB"/>
    <w:rsid w:val="00A4785C"/>
    <w:rsid w:val="00A516F6"/>
    <w:rsid w:val="00A525BD"/>
    <w:rsid w:val="00A52CD1"/>
    <w:rsid w:val="00A5606C"/>
    <w:rsid w:val="00A604B3"/>
    <w:rsid w:val="00A70651"/>
    <w:rsid w:val="00A86360"/>
    <w:rsid w:val="00A91DE6"/>
    <w:rsid w:val="00AA6712"/>
    <w:rsid w:val="00AB2B61"/>
    <w:rsid w:val="00AC2AED"/>
    <w:rsid w:val="00AC6A9C"/>
    <w:rsid w:val="00AC71A5"/>
    <w:rsid w:val="00AD55D3"/>
    <w:rsid w:val="00AE1548"/>
    <w:rsid w:val="00AF4DC9"/>
    <w:rsid w:val="00AF6992"/>
    <w:rsid w:val="00B07376"/>
    <w:rsid w:val="00B07A38"/>
    <w:rsid w:val="00B32F49"/>
    <w:rsid w:val="00B35EF4"/>
    <w:rsid w:val="00B43E8B"/>
    <w:rsid w:val="00B534D2"/>
    <w:rsid w:val="00B54318"/>
    <w:rsid w:val="00B64DE1"/>
    <w:rsid w:val="00B65700"/>
    <w:rsid w:val="00B803FE"/>
    <w:rsid w:val="00B82598"/>
    <w:rsid w:val="00B82F19"/>
    <w:rsid w:val="00B83ACC"/>
    <w:rsid w:val="00B83F15"/>
    <w:rsid w:val="00BC1E4A"/>
    <w:rsid w:val="00BC5BA0"/>
    <w:rsid w:val="00BD3981"/>
    <w:rsid w:val="00BE0BC6"/>
    <w:rsid w:val="00BF2852"/>
    <w:rsid w:val="00BF68FE"/>
    <w:rsid w:val="00C0324D"/>
    <w:rsid w:val="00C111FE"/>
    <w:rsid w:val="00C12B48"/>
    <w:rsid w:val="00C41C77"/>
    <w:rsid w:val="00C52686"/>
    <w:rsid w:val="00C57413"/>
    <w:rsid w:val="00C73344"/>
    <w:rsid w:val="00C95D9C"/>
    <w:rsid w:val="00C96F9D"/>
    <w:rsid w:val="00CA0395"/>
    <w:rsid w:val="00CA1495"/>
    <w:rsid w:val="00CA491B"/>
    <w:rsid w:val="00CA7755"/>
    <w:rsid w:val="00CC2FD2"/>
    <w:rsid w:val="00CC502B"/>
    <w:rsid w:val="00CD4060"/>
    <w:rsid w:val="00CF3694"/>
    <w:rsid w:val="00D03075"/>
    <w:rsid w:val="00D12C9D"/>
    <w:rsid w:val="00D14831"/>
    <w:rsid w:val="00D17BEF"/>
    <w:rsid w:val="00D533FF"/>
    <w:rsid w:val="00D6444D"/>
    <w:rsid w:val="00D71A79"/>
    <w:rsid w:val="00D83261"/>
    <w:rsid w:val="00D83D60"/>
    <w:rsid w:val="00D87086"/>
    <w:rsid w:val="00D96691"/>
    <w:rsid w:val="00D969EF"/>
    <w:rsid w:val="00DA677B"/>
    <w:rsid w:val="00DC098A"/>
    <w:rsid w:val="00DC72C2"/>
    <w:rsid w:val="00DE27C6"/>
    <w:rsid w:val="00DE77B8"/>
    <w:rsid w:val="00DF6992"/>
    <w:rsid w:val="00E027F8"/>
    <w:rsid w:val="00E23C05"/>
    <w:rsid w:val="00E327E8"/>
    <w:rsid w:val="00E34A89"/>
    <w:rsid w:val="00E35093"/>
    <w:rsid w:val="00E41319"/>
    <w:rsid w:val="00E4672A"/>
    <w:rsid w:val="00E46E82"/>
    <w:rsid w:val="00E665E1"/>
    <w:rsid w:val="00E92020"/>
    <w:rsid w:val="00E957D2"/>
    <w:rsid w:val="00EA0F6A"/>
    <w:rsid w:val="00EA2398"/>
    <w:rsid w:val="00EC2A17"/>
    <w:rsid w:val="00EC7CC1"/>
    <w:rsid w:val="00EE44EE"/>
    <w:rsid w:val="00F01C76"/>
    <w:rsid w:val="00F272F9"/>
    <w:rsid w:val="00F27DEB"/>
    <w:rsid w:val="00F42E8C"/>
    <w:rsid w:val="00F46CC3"/>
    <w:rsid w:val="00F644CC"/>
    <w:rsid w:val="00F66E05"/>
    <w:rsid w:val="00F71E9B"/>
    <w:rsid w:val="00F74F52"/>
    <w:rsid w:val="00F9362F"/>
    <w:rsid w:val="00F9611F"/>
    <w:rsid w:val="00FA581B"/>
    <w:rsid w:val="00FD72B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09A94"/>
  <w15:chartTrackingRefBased/>
  <w15:docId w15:val="{A47999B0-C546-4F9C-B9C9-53BE2B2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5419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RVC LOGO</vt:lpstr>
    </vt:vector>
  </TitlesOfParts>
  <Company>TOSHIBA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Maule, Erin</cp:lastModifiedBy>
  <cp:revision>2</cp:revision>
  <cp:lastPrinted>2025-04-01T11:31:00Z</cp:lastPrinted>
  <dcterms:created xsi:type="dcterms:W3CDTF">2025-05-02T15:20:00Z</dcterms:created>
  <dcterms:modified xsi:type="dcterms:W3CDTF">2025-05-02T15:20:00Z</dcterms:modified>
</cp:coreProperties>
</file>